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01D" w:rsidRPr="005A7881" w:rsidRDefault="0060401D" w:rsidP="0060401D">
      <w:pPr>
        <w:ind w:right="355"/>
        <w:jc w:val="center"/>
        <w:rPr>
          <w:sz w:val="28"/>
          <w:szCs w:val="28"/>
        </w:rPr>
      </w:pPr>
      <w:r w:rsidRPr="005A7881">
        <w:rPr>
          <w:sz w:val="28"/>
          <w:szCs w:val="28"/>
        </w:rPr>
        <w:t>Пояснительная записка</w:t>
      </w:r>
    </w:p>
    <w:p w:rsidR="0060401D" w:rsidRDefault="0060401D" w:rsidP="0060401D">
      <w:pPr>
        <w:jc w:val="center"/>
        <w:rPr>
          <w:sz w:val="28"/>
          <w:szCs w:val="28"/>
        </w:rPr>
      </w:pPr>
      <w:r w:rsidRPr="005A7881">
        <w:rPr>
          <w:sz w:val="28"/>
          <w:szCs w:val="28"/>
        </w:rPr>
        <w:t xml:space="preserve">к проекту решения </w:t>
      </w:r>
      <w:r w:rsidR="00BF0835">
        <w:rPr>
          <w:sz w:val="28"/>
          <w:szCs w:val="28"/>
        </w:rPr>
        <w:t xml:space="preserve">Думы </w:t>
      </w:r>
      <w:r w:rsidRPr="005A7881">
        <w:rPr>
          <w:sz w:val="28"/>
          <w:szCs w:val="28"/>
        </w:rPr>
        <w:t>Переславль-Залесск</w:t>
      </w:r>
      <w:r w:rsidR="00BF0835">
        <w:rPr>
          <w:sz w:val="28"/>
          <w:szCs w:val="28"/>
        </w:rPr>
        <w:t>ого муниципального округа Ярославской области восьмого созыва</w:t>
      </w:r>
      <w:r w:rsidRPr="005A7881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внесении изменений в </w:t>
      </w:r>
      <w:r w:rsidRPr="005A7881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5A7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землепользования и застройки </w:t>
      </w:r>
      <w:r w:rsidR="00B46F98">
        <w:rPr>
          <w:sz w:val="28"/>
          <w:szCs w:val="28"/>
        </w:rPr>
        <w:t>городского округа</w:t>
      </w:r>
    </w:p>
    <w:p w:rsidR="00A76A21" w:rsidRDefault="0060401D" w:rsidP="0060401D">
      <w:pPr>
        <w:jc w:val="center"/>
        <w:rPr>
          <w:sz w:val="28"/>
          <w:szCs w:val="28"/>
        </w:rPr>
      </w:pPr>
      <w:r w:rsidRPr="005A7881">
        <w:rPr>
          <w:sz w:val="28"/>
          <w:szCs w:val="28"/>
        </w:rPr>
        <w:t>город Переславл</w:t>
      </w:r>
      <w:r w:rsidR="00B46F98">
        <w:rPr>
          <w:sz w:val="28"/>
          <w:szCs w:val="28"/>
        </w:rPr>
        <w:t>ь</w:t>
      </w:r>
      <w:r w:rsidRPr="005A7881">
        <w:rPr>
          <w:sz w:val="28"/>
          <w:szCs w:val="28"/>
        </w:rPr>
        <w:t>-Залесск</w:t>
      </w:r>
      <w:r w:rsidR="00B46F98">
        <w:rPr>
          <w:sz w:val="28"/>
          <w:szCs w:val="28"/>
        </w:rPr>
        <w:t>ий Ярославской области</w:t>
      </w:r>
      <w:r w:rsidRPr="005A7881">
        <w:rPr>
          <w:sz w:val="28"/>
          <w:szCs w:val="28"/>
        </w:rPr>
        <w:t>»</w:t>
      </w:r>
    </w:p>
    <w:p w:rsidR="0060401D" w:rsidRDefault="0060401D" w:rsidP="0060401D">
      <w:pPr>
        <w:jc w:val="center"/>
        <w:rPr>
          <w:sz w:val="28"/>
          <w:szCs w:val="28"/>
        </w:rPr>
      </w:pPr>
    </w:p>
    <w:p w:rsidR="000038FF" w:rsidRDefault="000038FF" w:rsidP="00BF0835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Управлением архитектуры и градостроительства Администрации Переславл</w:t>
      </w:r>
      <w:r w:rsidR="00BF0835">
        <w:rPr>
          <w:rFonts w:eastAsia="Calibri"/>
          <w:sz w:val="28"/>
          <w:szCs w:val="28"/>
        </w:rPr>
        <w:t>ь</w:t>
      </w:r>
      <w:r>
        <w:rPr>
          <w:rFonts w:eastAsia="Calibri"/>
          <w:sz w:val="28"/>
          <w:szCs w:val="28"/>
        </w:rPr>
        <w:t>-Залесского</w:t>
      </w:r>
      <w:r w:rsidR="00BF0835">
        <w:rPr>
          <w:rFonts w:eastAsia="Calibri"/>
          <w:sz w:val="28"/>
          <w:szCs w:val="28"/>
        </w:rPr>
        <w:t xml:space="preserve"> муниципального округа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проект решения </w:t>
      </w:r>
      <w:r w:rsidR="00BF0835" w:rsidRPr="00BF0835">
        <w:rPr>
          <w:sz w:val="28"/>
          <w:szCs w:val="28"/>
        </w:rPr>
        <w:t>Думы Переславль-Залесского муниципального округа Ярославской области восьмого созыва «О внесении изменений в Правила землепользования и застройки городского округа</w:t>
      </w:r>
      <w:r w:rsidR="00BF0835">
        <w:rPr>
          <w:sz w:val="28"/>
          <w:szCs w:val="28"/>
        </w:rPr>
        <w:t xml:space="preserve"> </w:t>
      </w:r>
      <w:r w:rsidR="00BF0835" w:rsidRPr="00BF0835">
        <w:rPr>
          <w:sz w:val="28"/>
          <w:szCs w:val="28"/>
        </w:rPr>
        <w:t>город Переславль-Залесский Ярославской области»</w:t>
      </w:r>
      <w:r>
        <w:rPr>
          <w:sz w:val="28"/>
          <w:szCs w:val="28"/>
        </w:rPr>
        <w:t>.</w:t>
      </w:r>
    </w:p>
    <w:p w:rsidR="00082CEA" w:rsidRDefault="000038FF" w:rsidP="009952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6BDB">
        <w:rPr>
          <w:sz w:val="28"/>
          <w:szCs w:val="28"/>
        </w:rPr>
        <w:t xml:space="preserve">В соответствии с Законом Ярославской области </w:t>
      </w:r>
      <w:r w:rsidR="00082CEA" w:rsidRPr="00082CEA">
        <w:rPr>
          <w:sz w:val="28"/>
          <w:szCs w:val="28"/>
        </w:rPr>
        <w:t>от 14.02.2025 № 2-з «О внесении изменений в статью 3 Закона Ярославской области «О внесении изменений в отдельные законодательные акты Ярославской области в сфере градостроительной деятельности»</w:t>
      </w:r>
      <w:r w:rsidR="00516BDB">
        <w:rPr>
          <w:sz w:val="28"/>
          <w:szCs w:val="28"/>
        </w:rPr>
        <w:t>, подготовка и утверждение проектов о внесении изменений в генеральный план, правила землепользования и застройки, действующие на территории Переславль-Залесского муниципального округа Ярославской области, решение о внесении изменений в которые приняты до вступления в силу настоящего закона, осуществля</w:t>
      </w:r>
      <w:r w:rsidR="00751660">
        <w:rPr>
          <w:sz w:val="28"/>
          <w:szCs w:val="28"/>
        </w:rPr>
        <w:t>е</w:t>
      </w:r>
      <w:r w:rsidR="00516BDB">
        <w:rPr>
          <w:sz w:val="28"/>
          <w:szCs w:val="28"/>
        </w:rPr>
        <w:t>тся</w:t>
      </w:r>
      <w:r w:rsidR="000C0BE7">
        <w:rPr>
          <w:sz w:val="28"/>
          <w:szCs w:val="28"/>
        </w:rPr>
        <w:t xml:space="preserve"> </w:t>
      </w:r>
      <w:r w:rsidR="00751660">
        <w:rPr>
          <w:sz w:val="28"/>
          <w:szCs w:val="28"/>
        </w:rPr>
        <w:t xml:space="preserve">органами местного самоуправления </w:t>
      </w:r>
      <w:r w:rsidR="00751660" w:rsidRPr="00751660">
        <w:rPr>
          <w:sz w:val="28"/>
          <w:szCs w:val="28"/>
        </w:rPr>
        <w:t>Переславль-Залесского муниципального округа</w:t>
      </w:r>
      <w:r w:rsidR="00751660">
        <w:rPr>
          <w:sz w:val="28"/>
          <w:szCs w:val="28"/>
        </w:rPr>
        <w:t>.</w:t>
      </w:r>
    </w:p>
    <w:p w:rsidR="000038FF" w:rsidRDefault="000038FF" w:rsidP="00082C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статьи 31 Градостроительно</w:t>
      </w:r>
      <w:r w:rsidR="00B52B29">
        <w:rPr>
          <w:sz w:val="28"/>
          <w:szCs w:val="28"/>
        </w:rPr>
        <w:t>го кодекса Российской Федерации</w:t>
      </w:r>
      <w:r>
        <w:rPr>
          <w:sz w:val="28"/>
          <w:szCs w:val="28"/>
        </w:rPr>
        <w:t xml:space="preserve"> проекты о внесении изменений в Правила землепользования и застройки должны выносится на публичные слушания (общественные обсуждения).</w:t>
      </w:r>
    </w:p>
    <w:p w:rsidR="000038FF" w:rsidRDefault="00B47335" w:rsidP="00B47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Переславл</w:t>
      </w:r>
      <w:r w:rsidR="00BF0835">
        <w:rPr>
          <w:sz w:val="28"/>
          <w:szCs w:val="28"/>
        </w:rPr>
        <w:t>ь</w:t>
      </w:r>
      <w:r>
        <w:rPr>
          <w:sz w:val="28"/>
          <w:szCs w:val="28"/>
        </w:rPr>
        <w:t xml:space="preserve">-Залесского </w:t>
      </w:r>
      <w:r w:rsidR="00BF0835">
        <w:rPr>
          <w:sz w:val="28"/>
          <w:szCs w:val="28"/>
        </w:rPr>
        <w:t xml:space="preserve">муниципального округа Ярославской области </w:t>
      </w:r>
      <w:r>
        <w:rPr>
          <w:sz w:val="28"/>
          <w:szCs w:val="28"/>
        </w:rPr>
        <w:t xml:space="preserve">от </w:t>
      </w:r>
      <w:r w:rsidR="00BF0835">
        <w:rPr>
          <w:sz w:val="28"/>
          <w:szCs w:val="28"/>
        </w:rPr>
        <w:t>28.12</w:t>
      </w:r>
      <w:r>
        <w:rPr>
          <w:sz w:val="28"/>
          <w:szCs w:val="28"/>
        </w:rPr>
        <w:t>.202</w:t>
      </w:r>
      <w:r w:rsidR="00BF0835">
        <w:rPr>
          <w:sz w:val="28"/>
          <w:szCs w:val="28"/>
        </w:rPr>
        <w:t>4</w:t>
      </w:r>
      <w:r>
        <w:rPr>
          <w:sz w:val="28"/>
          <w:szCs w:val="28"/>
        </w:rPr>
        <w:t xml:space="preserve"> № ПОС.03-</w:t>
      </w:r>
      <w:r w:rsidR="00BF0835">
        <w:rPr>
          <w:sz w:val="28"/>
          <w:szCs w:val="28"/>
        </w:rPr>
        <w:t>3313</w:t>
      </w:r>
      <w:r>
        <w:rPr>
          <w:sz w:val="28"/>
          <w:szCs w:val="28"/>
        </w:rPr>
        <w:t>/2</w:t>
      </w:r>
      <w:r w:rsidR="00BF0835">
        <w:rPr>
          <w:sz w:val="28"/>
          <w:szCs w:val="28"/>
        </w:rPr>
        <w:t>4</w:t>
      </w:r>
      <w:r>
        <w:rPr>
          <w:sz w:val="28"/>
          <w:szCs w:val="28"/>
        </w:rPr>
        <w:t xml:space="preserve"> назначены общественные обсуждения, установлен Порядок учета замечаний и предложений по предлагаемому к обсуждению проекту. Данное постановление </w:t>
      </w:r>
      <w:r w:rsidR="00BF0835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BF0835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</w:t>
      </w:r>
      <w:r w:rsidR="00BF0835">
        <w:rPr>
          <w:sz w:val="28"/>
          <w:szCs w:val="28"/>
        </w:rPr>
        <w:t>4</w:t>
      </w:r>
      <w:r>
        <w:rPr>
          <w:sz w:val="28"/>
          <w:szCs w:val="28"/>
        </w:rPr>
        <w:t xml:space="preserve"> размещено </w:t>
      </w:r>
      <w:r w:rsidRPr="00B47335">
        <w:rPr>
          <w:sz w:val="28"/>
          <w:szCs w:val="28"/>
        </w:rPr>
        <w:t xml:space="preserve">на официальном сайте органов местного самоуправления города Переславля-Залесского в сети Интернет </w:t>
      </w:r>
      <w:r w:rsidRPr="00B47335">
        <w:rPr>
          <w:color w:val="000000"/>
          <w:sz w:val="28"/>
          <w:szCs w:val="28"/>
          <w:shd w:val="clear" w:color="auto" w:fill="FFFFFF"/>
        </w:rPr>
        <w:t>в разделе «</w:t>
      </w:r>
      <w:r>
        <w:rPr>
          <w:color w:val="000000"/>
          <w:sz w:val="28"/>
          <w:szCs w:val="28"/>
          <w:shd w:val="clear" w:color="auto" w:fill="FFFFFF"/>
        </w:rPr>
        <w:t>Деятельность</w:t>
      </w:r>
      <w:r w:rsidRPr="00B47335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- «Градостроительная деятельность»</w:t>
      </w:r>
      <w:r w:rsidRPr="00B47335">
        <w:rPr>
          <w:color w:val="000000"/>
          <w:sz w:val="28"/>
          <w:szCs w:val="28"/>
          <w:shd w:val="clear" w:color="auto" w:fill="FFFFFF"/>
        </w:rPr>
        <w:t xml:space="preserve"> в подразделе «</w:t>
      </w:r>
      <w:r>
        <w:rPr>
          <w:color w:val="000000"/>
          <w:sz w:val="28"/>
          <w:szCs w:val="28"/>
          <w:shd w:val="clear" w:color="auto" w:fill="FFFFFF"/>
        </w:rPr>
        <w:t xml:space="preserve">Общественные обсуждения и </w:t>
      </w:r>
      <w:r w:rsidRPr="00B47335">
        <w:rPr>
          <w:color w:val="000000"/>
          <w:sz w:val="28"/>
          <w:szCs w:val="28"/>
          <w:shd w:val="clear" w:color="auto" w:fill="FFFFFF"/>
        </w:rPr>
        <w:t>Публичные слушания»</w:t>
      </w:r>
      <w:r w:rsidRPr="00B47335">
        <w:rPr>
          <w:sz w:val="28"/>
          <w:szCs w:val="28"/>
        </w:rPr>
        <w:t>.</w:t>
      </w:r>
    </w:p>
    <w:p w:rsidR="00B47335" w:rsidRDefault="00B47335" w:rsidP="00B47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Жители городского округа в письменной форме, на электронный адрес, а также посредством Платформы обратной связи в период с</w:t>
      </w:r>
      <w:r w:rsidR="00BF0835" w:rsidRPr="00BF0835">
        <w:rPr>
          <w:sz w:val="28"/>
          <w:szCs w:val="28"/>
        </w:rPr>
        <w:t xml:space="preserve"> 28.12.2024 по 15.01.2025 </w:t>
      </w:r>
      <w:r>
        <w:rPr>
          <w:sz w:val="28"/>
          <w:szCs w:val="28"/>
        </w:rPr>
        <w:t>года могли направить замечания и предложения по проекту решения. Замечаний и предложений не поступило. Общественные обсуждения признаны состоявшимися.</w:t>
      </w:r>
    </w:p>
    <w:p w:rsidR="00B47335" w:rsidRPr="000038FF" w:rsidRDefault="00B47335" w:rsidP="00B473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Поскольку на территории Переславль-Залесск</w:t>
      </w:r>
      <w:r w:rsidR="005C4F98">
        <w:rPr>
          <w:sz w:val="28"/>
          <w:szCs w:val="28"/>
        </w:rPr>
        <w:t>ого муниципального округа</w:t>
      </w:r>
      <w:r>
        <w:rPr>
          <w:sz w:val="28"/>
          <w:szCs w:val="28"/>
        </w:rPr>
        <w:t xml:space="preserve"> расположены населенны</w:t>
      </w:r>
      <w:r w:rsidR="00AD1C04">
        <w:rPr>
          <w:sz w:val="28"/>
          <w:szCs w:val="28"/>
        </w:rPr>
        <w:t>е</w:t>
      </w:r>
      <w:r>
        <w:rPr>
          <w:sz w:val="28"/>
          <w:szCs w:val="28"/>
        </w:rPr>
        <w:t xml:space="preserve"> пункт</w:t>
      </w:r>
      <w:r w:rsidR="00AD1C04">
        <w:rPr>
          <w:sz w:val="28"/>
          <w:szCs w:val="28"/>
        </w:rPr>
        <w:t>ы</w:t>
      </w:r>
      <w:r>
        <w:rPr>
          <w:sz w:val="28"/>
          <w:szCs w:val="28"/>
        </w:rPr>
        <w:t>, расположенны</w:t>
      </w:r>
      <w:r w:rsidR="00AD1C04">
        <w:rPr>
          <w:sz w:val="28"/>
          <w:szCs w:val="28"/>
        </w:rPr>
        <w:t>е</w:t>
      </w:r>
      <w:r>
        <w:rPr>
          <w:sz w:val="28"/>
          <w:szCs w:val="28"/>
        </w:rPr>
        <w:t xml:space="preserve"> на территории национального парка «</w:t>
      </w:r>
      <w:proofErr w:type="spellStart"/>
      <w:r>
        <w:rPr>
          <w:sz w:val="28"/>
          <w:szCs w:val="28"/>
        </w:rPr>
        <w:t>Плещеево</w:t>
      </w:r>
      <w:proofErr w:type="spellEnd"/>
      <w:r>
        <w:rPr>
          <w:sz w:val="28"/>
          <w:szCs w:val="28"/>
        </w:rPr>
        <w:t xml:space="preserve"> озеро», проект решения с комплектом документов был направлен на согласование в Минприроды РФ. Получено согласование </w:t>
      </w:r>
      <w:r w:rsidR="005C4F98">
        <w:rPr>
          <w:sz w:val="28"/>
          <w:szCs w:val="28"/>
        </w:rPr>
        <w:t>07.05.2025</w:t>
      </w:r>
      <w:r>
        <w:rPr>
          <w:sz w:val="28"/>
          <w:szCs w:val="28"/>
        </w:rPr>
        <w:t>.</w:t>
      </w:r>
    </w:p>
    <w:p w:rsidR="00F62229" w:rsidRDefault="00511FFF" w:rsidP="003B71A3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Проектом решения предусмотрено внесение изменений в </w:t>
      </w:r>
      <w:r w:rsidR="00B9307F">
        <w:rPr>
          <w:sz w:val="28"/>
          <w:szCs w:val="28"/>
        </w:rPr>
        <w:t>текстовую часть ста</w:t>
      </w:r>
      <w:r w:rsidR="00D61C4A">
        <w:rPr>
          <w:sz w:val="28"/>
          <w:szCs w:val="28"/>
        </w:rPr>
        <w:t>тей 1-6,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10,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12-14,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18,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19,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25,</w:t>
      </w:r>
      <w:r w:rsidR="00F62229">
        <w:rPr>
          <w:sz w:val="28"/>
          <w:szCs w:val="28"/>
        </w:rPr>
        <w:t xml:space="preserve"> </w:t>
      </w:r>
      <w:r w:rsidR="00D61C4A">
        <w:rPr>
          <w:sz w:val="28"/>
          <w:szCs w:val="28"/>
        </w:rPr>
        <w:t>28</w:t>
      </w:r>
      <w:r w:rsidR="00F62229">
        <w:rPr>
          <w:sz w:val="28"/>
          <w:szCs w:val="28"/>
        </w:rPr>
        <w:t xml:space="preserve">-31 в наименования </w:t>
      </w:r>
      <w:r w:rsidR="00F62229" w:rsidRPr="00F62229">
        <w:rPr>
          <w:sz w:val="28"/>
          <w:szCs w:val="28"/>
        </w:rPr>
        <w:t>слова «городского округа город Переславль-Залесский» заменить словами «Переславль-Залесского муниципального округа»</w:t>
      </w:r>
      <w:r w:rsidR="00F62229">
        <w:rPr>
          <w:sz w:val="28"/>
          <w:szCs w:val="28"/>
        </w:rPr>
        <w:t>;</w:t>
      </w:r>
    </w:p>
    <w:p w:rsidR="00854414" w:rsidRDefault="00F62229" w:rsidP="003B71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статье 31 части </w:t>
      </w:r>
      <w:r w:rsidRPr="00F62229">
        <w:rPr>
          <w:sz w:val="28"/>
          <w:szCs w:val="28"/>
        </w:rPr>
        <w:t>III</w:t>
      </w:r>
      <w:r w:rsidR="00854414">
        <w:rPr>
          <w:sz w:val="28"/>
          <w:szCs w:val="28"/>
        </w:rPr>
        <w:t>:</w:t>
      </w:r>
    </w:p>
    <w:p w:rsidR="00F62229" w:rsidRDefault="00854414" w:rsidP="003B71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у</w:t>
      </w:r>
      <w:r w:rsidRPr="00854414">
        <w:rPr>
          <w:sz w:val="28"/>
          <w:szCs w:val="28"/>
        </w:rPr>
        <w:t xml:space="preserve">словно разрешенные виды разрешенного использования территориальной зоны «ОД-2 – Зона размещения объектов социального и коммунально-бытового назначения» </w:t>
      </w:r>
      <w:r>
        <w:rPr>
          <w:sz w:val="28"/>
          <w:szCs w:val="28"/>
        </w:rPr>
        <w:t xml:space="preserve">добавлен вид </w:t>
      </w:r>
      <w:r w:rsidRPr="00854414">
        <w:rPr>
          <w:sz w:val="28"/>
          <w:szCs w:val="28"/>
        </w:rPr>
        <w:t>разрешенного использования земельных участков</w:t>
      </w:r>
      <w:r>
        <w:rPr>
          <w:sz w:val="28"/>
          <w:szCs w:val="28"/>
        </w:rPr>
        <w:t xml:space="preserve"> «</w:t>
      </w:r>
      <w:r w:rsidRPr="00854414">
        <w:rPr>
          <w:sz w:val="28"/>
          <w:szCs w:val="28"/>
        </w:rPr>
        <w:t>Обеспечение спортивно-зрелищных мероприятий</w:t>
      </w:r>
      <w:r>
        <w:rPr>
          <w:sz w:val="28"/>
          <w:szCs w:val="28"/>
        </w:rPr>
        <w:t xml:space="preserve"> </w:t>
      </w:r>
      <w:r w:rsidRPr="00854414">
        <w:rPr>
          <w:sz w:val="28"/>
          <w:szCs w:val="28"/>
        </w:rPr>
        <w:t>5.1.1</w:t>
      </w:r>
      <w:r>
        <w:rPr>
          <w:sz w:val="28"/>
          <w:szCs w:val="28"/>
        </w:rPr>
        <w:t>);</w:t>
      </w:r>
    </w:p>
    <w:p w:rsidR="00854414" w:rsidRDefault="00854414" w:rsidP="003B71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о</w:t>
      </w:r>
      <w:r w:rsidRPr="00854414">
        <w:rPr>
          <w:sz w:val="28"/>
          <w:szCs w:val="28"/>
        </w:rPr>
        <w:t>сновные виды разрешенного использования территориальной зоны «ИТ-1 – Зона инженерной и транспортной инфраструктур» добавлен вид разрешенного использования земельных участков</w:t>
      </w:r>
      <w:r>
        <w:rPr>
          <w:sz w:val="28"/>
          <w:szCs w:val="28"/>
        </w:rPr>
        <w:t xml:space="preserve"> «</w:t>
      </w:r>
      <w:r w:rsidRPr="00854414">
        <w:rPr>
          <w:sz w:val="28"/>
          <w:szCs w:val="28"/>
        </w:rPr>
        <w:t>Обеспечение дорожного отдыха 4.9.1.2</w:t>
      </w:r>
      <w:r>
        <w:rPr>
          <w:sz w:val="28"/>
          <w:szCs w:val="28"/>
        </w:rPr>
        <w:t>»</w:t>
      </w:r>
      <w:r w:rsidR="00A30689">
        <w:rPr>
          <w:sz w:val="28"/>
          <w:szCs w:val="28"/>
        </w:rPr>
        <w:t>;</w:t>
      </w:r>
    </w:p>
    <w:p w:rsidR="00A30689" w:rsidRDefault="00A30689" w:rsidP="003B71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зонах Ж-1 и Ж-2 для вида </w:t>
      </w:r>
      <w:r w:rsidRPr="00A30689">
        <w:rPr>
          <w:sz w:val="28"/>
          <w:szCs w:val="28"/>
        </w:rPr>
        <w:t>разрешенного использования «Стоянка транспортных средств (код - 4.9.2)»</w:t>
      </w:r>
      <w:r>
        <w:rPr>
          <w:sz w:val="28"/>
          <w:szCs w:val="28"/>
        </w:rPr>
        <w:t xml:space="preserve"> в параметре разрешенного строительства - м</w:t>
      </w:r>
      <w:r w:rsidRPr="00A30689">
        <w:rPr>
          <w:sz w:val="28"/>
          <w:szCs w:val="28"/>
        </w:rPr>
        <w:t>аксимальный процент застройки в зависимости от этажности (высоты) объекта капитального строительства</w:t>
      </w:r>
      <w:r>
        <w:rPr>
          <w:sz w:val="28"/>
          <w:szCs w:val="28"/>
        </w:rPr>
        <w:t xml:space="preserve"> с «0» на «н</w:t>
      </w:r>
      <w:r w:rsidRPr="00A30689">
        <w:rPr>
          <w:sz w:val="28"/>
          <w:szCs w:val="28"/>
        </w:rPr>
        <w:t>е подлежит установлению</w:t>
      </w:r>
      <w:r>
        <w:rPr>
          <w:sz w:val="28"/>
          <w:szCs w:val="28"/>
        </w:rPr>
        <w:t>».</w:t>
      </w:r>
    </w:p>
    <w:p w:rsidR="00D9294B" w:rsidRPr="00D9294B" w:rsidRDefault="00D9294B" w:rsidP="00D9294B">
      <w:pPr>
        <w:ind w:firstLine="567"/>
        <w:jc w:val="both"/>
        <w:rPr>
          <w:sz w:val="28"/>
          <w:szCs w:val="28"/>
        </w:rPr>
      </w:pPr>
      <w:r w:rsidRPr="00D9294B">
        <w:rPr>
          <w:sz w:val="28"/>
          <w:szCs w:val="28"/>
        </w:rPr>
        <w:t>В приложени</w:t>
      </w:r>
      <w:r>
        <w:rPr>
          <w:sz w:val="28"/>
          <w:szCs w:val="28"/>
        </w:rPr>
        <w:t>ях</w:t>
      </w:r>
      <w:r w:rsidRPr="00D9294B">
        <w:rPr>
          <w:sz w:val="28"/>
          <w:szCs w:val="28"/>
        </w:rPr>
        <w:t xml:space="preserve"> 1</w:t>
      </w:r>
      <w:r>
        <w:rPr>
          <w:sz w:val="28"/>
          <w:szCs w:val="28"/>
        </w:rPr>
        <w:t>-20</w:t>
      </w:r>
      <w:r w:rsidRPr="00D9294B">
        <w:rPr>
          <w:sz w:val="28"/>
          <w:szCs w:val="28"/>
        </w:rPr>
        <w:t>:</w:t>
      </w:r>
    </w:p>
    <w:p w:rsidR="00D9294B" w:rsidRPr="00D9294B" w:rsidRDefault="00D9294B" w:rsidP="00D9294B">
      <w:pPr>
        <w:ind w:firstLine="567"/>
        <w:jc w:val="both"/>
        <w:rPr>
          <w:sz w:val="28"/>
          <w:szCs w:val="28"/>
        </w:rPr>
      </w:pPr>
      <w:r w:rsidRPr="00D9294B">
        <w:rPr>
          <w:sz w:val="28"/>
          <w:szCs w:val="28"/>
        </w:rPr>
        <w:t>в наименовании приложени</w:t>
      </w:r>
      <w:r>
        <w:rPr>
          <w:sz w:val="28"/>
          <w:szCs w:val="28"/>
        </w:rPr>
        <w:t>й</w:t>
      </w:r>
      <w:r w:rsidRPr="00D9294B">
        <w:rPr>
          <w:sz w:val="28"/>
          <w:szCs w:val="28"/>
        </w:rPr>
        <w:t xml:space="preserve"> слова «городского округа город Переславль-Залесский» заменить словами «Переславль-Залесского муниципального округа»;</w:t>
      </w:r>
    </w:p>
    <w:p w:rsidR="00D9294B" w:rsidRDefault="00D9294B" w:rsidP="00D9294B">
      <w:pPr>
        <w:ind w:firstLine="567"/>
        <w:jc w:val="both"/>
        <w:rPr>
          <w:sz w:val="28"/>
          <w:szCs w:val="28"/>
        </w:rPr>
      </w:pPr>
      <w:r w:rsidRPr="00D9294B">
        <w:rPr>
          <w:sz w:val="28"/>
          <w:szCs w:val="28"/>
        </w:rPr>
        <w:t xml:space="preserve"> в наименовании карты слова «Городской округ город Переславль-Залесский» заменить словами «Переславль-Залесский муниципальный округ»</w:t>
      </w:r>
    </w:p>
    <w:p w:rsidR="00A30689" w:rsidRDefault="00A30689" w:rsidP="003B71A3">
      <w:pPr>
        <w:ind w:firstLine="567"/>
        <w:jc w:val="both"/>
        <w:rPr>
          <w:sz w:val="28"/>
          <w:szCs w:val="28"/>
        </w:rPr>
      </w:pPr>
    </w:p>
    <w:p w:rsidR="00436982" w:rsidRPr="00B52F0C" w:rsidRDefault="00436982" w:rsidP="00436982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</w:t>
      </w:r>
      <w:r w:rsidRPr="00B52F0C">
        <w:rPr>
          <w:bCs/>
          <w:sz w:val="28"/>
          <w:szCs w:val="28"/>
          <w:shd w:val="clear" w:color="auto" w:fill="FFFFFF"/>
        </w:rPr>
        <w:t>роект решения направл</w:t>
      </w:r>
      <w:r w:rsidR="000A001D">
        <w:rPr>
          <w:bCs/>
          <w:sz w:val="28"/>
          <w:szCs w:val="28"/>
          <w:shd w:val="clear" w:color="auto" w:fill="FFFFFF"/>
        </w:rPr>
        <w:t>ен</w:t>
      </w:r>
      <w:r w:rsidRPr="00B52F0C">
        <w:rPr>
          <w:bCs/>
          <w:sz w:val="28"/>
          <w:szCs w:val="28"/>
          <w:shd w:val="clear" w:color="auto" w:fill="FFFFFF"/>
        </w:rPr>
        <w:t xml:space="preserve"> в </w:t>
      </w:r>
      <w:proofErr w:type="spellStart"/>
      <w:r w:rsidRPr="00B52F0C">
        <w:rPr>
          <w:bCs/>
          <w:sz w:val="28"/>
          <w:szCs w:val="28"/>
          <w:shd w:val="clear" w:color="auto" w:fill="FFFFFF"/>
        </w:rPr>
        <w:t>Перес</w:t>
      </w:r>
      <w:r>
        <w:rPr>
          <w:bCs/>
          <w:sz w:val="28"/>
          <w:szCs w:val="28"/>
          <w:shd w:val="clear" w:color="auto" w:fill="FFFFFF"/>
        </w:rPr>
        <w:t>лавскую</w:t>
      </w:r>
      <w:proofErr w:type="spellEnd"/>
      <w:r>
        <w:rPr>
          <w:bCs/>
          <w:sz w:val="28"/>
          <w:szCs w:val="28"/>
          <w:shd w:val="clear" w:color="auto" w:fill="FFFFFF"/>
        </w:rPr>
        <w:t xml:space="preserve"> межрайонную прокуратуру</w:t>
      </w:r>
      <w:r w:rsidRPr="00B52F0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B52F0C">
        <w:rPr>
          <w:bCs/>
          <w:sz w:val="28"/>
          <w:szCs w:val="28"/>
          <w:shd w:val="clear" w:color="auto" w:fill="FFFFFF"/>
        </w:rPr>
        <w:t xml:space="preserve"> антикоррупционн</w:t>
      </w:r>
      <w:r>
        <w:rPr>
          <w:bCs/>
          <w:sz w:val="28"/>
          <w:szCs w:val="28"/>
          <w:shd w:val="clear" w:color="auto" w:fill="FFFFFF"/>
        </w:rPr>
        <w:t>ую</w:t>
      </w:r>
      <w:r w:rsidRPr="00B52F0C">
        <w:rPr>
          <w:bCs/>
          <w:sz w:val="28"/>
          <w:szCs w:val="28"/>
          <w:shd w:val="clear" w:color="auto" w:fill="FFFFFF"/>
        </w:rPr>
        <w:t xml:space="preserve"> экспертиз</w:t>
      </w:r>
      <w:r>
        <w:rPr>
          <w:bCs/>
          <w:sz w:val="28"/>
          <w:szCs w:val="28"/>
          <w:shd w:val="clear" w:color="auto" w:fill="FFFFFF"/>
        </w:rPr>
        <w:t>у.</w:t>
      </w:r>
    </w:p>
    <w:p w:rsidR="00860A84" w:rsidRDefault="0060401D" w:rsidP="00860A84">
      <w:pPr>
        <w:tabs>
          <w:tab w:val="num" w:pos="-142"/>
        </w:tabs>
        <w:ind w:firstLine="567"/>
        <w:jc w:val="both"/>
        <w:rPr>
          <w:sz w:val="28"/>
          <w:szCs w:val="28"/>
        </w:rPr>
      </w:pPr>
      <w:r w:rsidRPr="00C11E29">
        <w:rPr>
          <w:color w:val="000000"/>
          <w:sz w:val="28"/>
          <w:szCs w:val="28"/>
        </w:rPr>
        <w:t xml:space="preserve">Принятие решения </w:t>
      </w:r>
      <w:r w:rsidR="0059265F">
        <w:rPr>
          <w:color w:val="000000"/>
          <w:sz w:val="28"/>
          <w:szCs w:val="28"/>
        </w:rPr>
        <w:t xml:space="preserve">Думы </w:t>
      </w:r>
      <w:r w:rsidRPr="00C11E29">
        <w:rPr>
          <w:sz w:val="28"/>
          <w:szCs w:val="28"/>
        </w:rPr>
        <w:t>Переславль-Залесск</w:t>
      </w:r>
      <w:r w:rsidR="0059265F">
        <w:rPr>
          <w:sz w:val="28"/>
          <w:szCs w:val="28"/>
        </w:rPr>
        <w:t>ого муниципального округа</w:t>
      </w:r>
      <w:r w:rsidRPr="00C11E29">
        <w:rPr>
          <w:sz w:val="28"/>
          <w:szCs w:val="28"/>
        </w:rPr>
        <w:t xml:space="preserve"> «О внесении изменений в Правила землепользования и застройки </w:t>
      </w:r>
      <w:r w:rsidR="00AA475F">
        <w:rPr>
          <w:sz w:val="28"/>
          <w:szCs w:val="28"/>
        </w:rPr>
        <w:t xml:space="preserve">городского округа </w:t>
      </w:r>
      <w:r w:rsidRPr="00C11E29">
        <w:rPr>
          <w:sz w:val="28"/>
          <w:szCs w:val="28"/>
        </w:rPr>
        <w:t>город Переславл</w:t>
      </w:r>
      <w:r w:rsidR="00AA475F">
        <w:rPr>
          <w:sz w:val="28"/>
          <w:szCs w:val="28"/>
        </w:rPr>
        <w:t>ь</w:t>
      </w:r>
      <w:r w:rsidRPr="00C11E29">
        <w:rPr>
          <w:sz w:val="28"/>
          <w:szCs w:val="28"/>
        </w:rPr>
        <w:t>-Залесск</w:t>
      </w:r>
      <w:r w:rsidR="00AA475F">
        <w:rPr>
          <w:sz w:val="28"/>
          <w:szCs w:val="28"/>
        </w:rPr>
        <w:t>ий Ярославской области</w:t>
      </w:r>
      <w:r w:rsidRPr="00C11E29">
        <w:rPr>
          <w:sz w:val="28"/>
          <w:szCs w:val="28"/>
        </w:rPr>
        <w:t xml:space="preserve">» </w:t>
      </w:r>
      <w:r w:rsidRPr="00C11E29">
        <w:rPr>
          <w:color w:val="000000"/>
          <w:sz w:val="28"/>
          <w:szCs w:val="28"/>
        </w:rPr>
        <w:t>не повлечет увеличение (уменьшение) расходов местного бюджета.</w:t>
      </w:r>
    </w:p>
    <w:p w:rsidR="00257A4E" w:rsidRDefault="00257A4E" w:rsidP="00257A4E">
      <w:pPr>
        <w:tabs>
          <w:tab w:val="num" w:pos="-142"/>
        </w:tabs>
        <w:jc w:val="both"/>
        <w:rPr>
          <w:sz w:val="28"/>
          <w:szCs w:val="28"/>
        </w:rPr>
      </w:pPr>
    </w:p>
    <w:p w:rsidR="00257A4E" w:rsidRDefault="00257A4E" w:rsidP="00860A84">
      <w:pPr>
        <w:tabs>
          <w:tab w:val="num" w:pos="-142"/>
        </w:tabs>
        <w:ind w:firstLine="567"/>
        <w:jc w:val="both"/>
        <w:rPr>
          <w:sz w:val="28"/>
          <w:szCs w:val="28"/>
        </w:rPr>
      </w:pPr>
    </w:p>
    <w:p w:rsidR="00D9294B" w:rsidRDefault="00D9294B" w:rsidP="00860A84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з</w:t>
      </w:r>
      <w:r w:rsidR="00860A8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</w:p>
    <w:p w:rsidR="00860A84" w:rsidRDefault="00860A84" w:rsidP="00860A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="00AA475F">
        <w:rPr>
          <w:sz w:val="28"/>
          <w:szCs w:val="28"/>
        </w:rPr>
        <w:t>Администрации</w:t>
      </w:r>
    </w:p>
    <w:p w:rsidR="007D0091" w:rsidRDefault="00D9294B" w:rsidP="00436982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Переславль-Залесского муниципального округа</w:t>
      </w:r>
      <w:r w:rsidR="00860A84">
        <w:rPr>
          <w:sz w:val="28"/>
          <w:szCs w:val="28"/>
        </w:rPr>
        <w:t xml:space="preserve">              </w:t>
      </w:r>
      <w:r w:rsidR="00227289">
        <w:rPr>
          <w:sz w:val="28"/>
          <w:szCs w:val="28"/>
        </w:rPr>
        <w:t xml:space="preserve">  </w:t>
      </w:r>
      <w:r w:rsidR="00AA475F">
        <w:rPr>
          <w:sz w:val="28"/>
          <w:szCs w:val="28"/>
        </w:rPr>
        <w:t xml:space="preserve">                </w:t>
      </w:r>
      <w:r w:rsidR="00227289">
        <w:rPr>
          <w:sz w:val="28"/>
          <w:szCs w:val="28"/>
        </w:rPr>
        <w:t xml:space="preserve">  </w:t>
      </w:r>
      <w:r>
        <w:rPr>
          <w:sz w:val="28"/>
          <w:szCs w:val="28"/>
        </w:rPr>
        <w:t>А.В. Кочетков</w:t>
      </w:r>
    </w:p>
    <w:p w:rsidR="0045561F" w:rsidRDefault="0045561F" w:rsidP="00436982">
      <w:pPr>
        <w:jc w:val="both"/>
        <w:rPr>
          <w:sz w:val="28"/>
          <w:szCs w:val="28"/>
        </w:rPr>
      </w:pPr>
    </w:p>
    <w:p w:rsidR="0045561F" w:rsidRDefault="0045561F" w:rsidP="00436982">
      <w:pPr>
        <w:jc w:val="both"/>
        <w:rPr>
          <w:sz w:val="28"/>
          <w:szCs w:val="28"/>
        </w:rPr>
      </w:pPr>
    </w:p>
    <w:p w:rsidR="0045561F" w:rsidRDefault="0045561F" w:rsidP="0045561F">
      <w:pPr>
        <w:jc w:val="both"/>
        <w:rPr>
          <w:bCs/>
          <w:kern w:val="36"/>
          <w:sz w:val="28"/>
          <w:szCs w:val="28"/>
          <w:lang w:eastAsia="ru-RU"/>
        </w:rPr>
      </w:pPr>
    </w:p>
    <w:sectPr w:rsidR="0045561F" w:rsidSect="00D0638C">
      <w:pgSz w:w="11906" w:h="16838"/>
      <w:pgMar w:top="851" w:right="680" w:bottom="709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332ADE"/>
    <w:multiLevelType w:val="hybridMultilevel"/>
    <w:tmpl w:val="053620F2"/>
    <w:lvl w:ilvl="0" w:tplc="EAFC50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EF3BF1"/>
    <w:multiLevelType w:val="hybridMultilevel"/>
    <w:tmpl w:val="B16040DE"/>
    <w:lvl w:ilvl="0" w:tplc="05F86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FD12D2"/>
    <w:multiLevelType w:val="hybridMultilevel"/>
    <w:tmpl w:val="97341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74"/>
    <w:rsid w:val="000038FF"/>
    <w:rsid w:val="0007504F"/>
    <w:rsid w:val="0007583D"/>
    <w:rsid w:val="00082CEA"/>
    <w:rsid w:val="00087FA9"/>
    <w:rsid w:val="00090950"/>
    <w:rsid w:val="00093752"/>
    <w:rsid w:val="000A001D"/>
    <w:rsid w:val="000C0BE7"/>
    <w:rsid w:val="000C0CD6"/>
    <w:rsid w:val="000C0CFE"/>
    <w:rsid w:val="000C7EE3"/>
    <w:rsid w:val="000F6357"/>
    <w:rsid w:val="0016484D"/>
    <w:rsid w:val="00172A0D"/>
    <w:rsid w:val="00176F30"/>
    <w:rsid w:val="001A6C04"/>
    <w:rsid w:val="001B34F0"/>
    <w:rsid w:val="001B4CB5"/>
    <w:rsid w:val="001C021C"/>
    <w:rsid w:val="001C3C89"/>
    <w:rsid w:val="001D594B"/>
    <w:rsid w:val="00227289"/>
    <w:rsid w:val="00251F25"/>
    <w:rsid w:val="00253FF1"/>
    <w:rsid w:val="0025498A"/>
    <w:rsid w:val="00257A4E"/>
    <w:rsid w:val="00296615"/>
    <w:rsid w:val="002C4A53"/>
    <w:rsid w:val="002D4F09"/>
    <w:rsid w:val="00307686"/>
    <w:rsid w:val="003114E0"/>
    <w:rsid w:val="00342CAB"/>
    <w:rsid w:val="00347BAF"/>
    <w:rsid w:val="00366966"/>
    <w:rsid w:val="00380909"/>
    <w:rsid w:val="003A5C03"/>
    <w:rsid w:val="003B71A3"/>
    <w:rsid w:val="003B75ED"/>
    <w:rsid w:val="003C3081"/>
    <w:rsid w:val="003C6F87"/>
    <w:rsid w:val="003D1E01"/>
    <w:rsid w:val="003D25A4"/>
    <w:rsid w:val="003D456D"/>
    <w:rsid w:val="003D49E5"/>
    <w:rsid w:val="003E5154"/>
    <w:rsid w:val="003F3D7D"/>
    <w:rsid w:val="00436982"/>
    <w:rsid w:val="0045561F"/>
    <w:rsid w:val="00470374"/>
    <w:rsid w:val="00490F81"/>
    <w:rsid w:val="004B093E"/>
    <w:rsid w:val="004D7EF7"/>
    <w:rsid w:val="004E269F"/>
    <w:rsid w:val="00503CB8"/>
    <w:rsid w:val="00511FFF"/>
    <w:rsid w:val="00514A85"/>
    <w:rsid w:val="00516BDB"/>
    <w:rsid w:val="00533195"/>
    <w:rsid w:val="005350D5"/>
    <w:rsid w:val="00551381"/>
    <w:rsid w:val="00551A39"/>
    <w:rsid w:val="005757A9"/>
    <w:rsid w:val="00580205"/>
    <w:rsid w:val="00585F73"/>
    <w:rsid w:val="0059061B"/>
    <w:rsid w:val="0059265F"/>
    <w:rsid w:val="00593568"/>
    <w:rsid w:val="005966F5"/>
    <w:rsid w:val="005A7881"/>
    <w:rsid w:val="005B4EF4"/>
    <w:rsid w:val="005C4F98"/>
    <w:rsid w:val="0060401D"/>
    <w:rsid w:val="00626D9B"/>
    <w:rsid w:val="00632FD4"/>
    <w:rsid w:val="00692E60"/>
    <w:rsid w:val="006A6C81"/>
    <w:rsid w:val="006D501D"/>
    <w:rsid w:val="006E28BD"/>
    <w:rsid w:val="0072711E"/>
    <w:rsid w:val="007357C7"/>
    <w:rsid w:val="00743E9C"/>
    <w:rsid w:val="00751660"/>
    <w:rsid w:val="007A58C9"/>
    <w:rsid w:val="007D0091"/>
    <w:rsid w:val="007D0559"/>
    <w:rsid w:val="00802FFE"/>
    <w:rsid w:val="00833A9F"/>
    <w:rsid w:val="00854414"/>
    <w:rsid w:val="00860A84"/>
    <w:rsid w:val="008615FF"/>
    <w:rsid w:val="0087105F"/>
    <w:rsid w:val="008C66D6"/>
    <w:rsid w:val="00905CED"/>
    <w:rsid w:val="009349EB"/>
    <w:rsid w:val="0093518C"/>
    <w:rsid w:val="00943925"/>
    <w:rsid w:val="009719DC"/>
    <w:rsid w:val="009810A1"/>
    <w:rsid w:val="00982415"/>
    <w:rsid w:val="00990CF5"/>
    <w:rsid w:val="009945CC"/>
    <w:rsid w:val="00995243"/>
    <w:rsid w:val="00997BAA"/>
    <w:rsid w:val="009A7A5B"/>
    <w:rsid w:val="009B7669"/>
    <w:rsid w:val="009D05C9"/>
    <w:rsid w:val="00A30689"/>
    <w:rsid w:val="00A35AEE"/>
    <w:rsid w:val="00A4113E"/>
    <w:rsid w:val="00A76A21"/>
    <w:rsid w:val="00A806C6"/>
    <w:rsid w:val="00A84397"/>
    <w:rsid w:val="00AA475F"/>
    <w:rsid w:val="00AD1C04"/>
    <w:rsid w:val="00AF6281"/>
    <w:rsid w:val="00B04D8F"/>
    <w:rsid w:val="00B10C14"/>
    <w:rsid w:val="00B42EEE"/>
    <w:rsid w:val="00B46F98"/>
    <w:rsid w:val="00B47335"/>
    <w:rsid w:val="00B52B29"/>
    <w:rsid w:val="00B6003F"/>
    <w:rsid w:val="00B92839"/>
    <w:rsid w:val="00B9307F"/>
    <w:rsid w:val="00B97741"/>
    <w:rsid w:val="00BF0835"/>
    <w:rsid w:val="00C11E29"/>
    <w:rsid w:val="00C32792"/>
    <w:rsid w:val="00C32EDF"/>
    <w:rsid w:val="00C35A88"/>
    <w:rsid w:val="00C46D91"/>
    <w:rsid w:val="00C74547"/>
    <w:rsid w:val="00CA20AD"/>
    <w:rsid w:val="00CC792F"/>
    <w:rsid w:val="00CD616D"/>
    <w:rsid w:val="00CE4A7E"/>
    <w:rsid w:val="00D04476"/>
    <w:rsid w:val="00D0638C"/>
    <w:rsid w:val="00D27727"/>
    <w:rsid w:val="00D31028"/>
    <w:rsid w:val="00D34BAE"/>
    <w:rsid w:val="00D362AB"/>
    <w:rsid w:val="00D51DE8"/>
    <w:rsid w:val="00D60811"/>
    <w:rsid w:val="00D61C4A"/>
    <w:rsid w:val="00D71426"/>
    <w:rsid w:val="00D74D4E"/>
    <w:rsid w:val="00D837AC"/>
    <w:rsid w:val="00D9018B"/>
    <w:rsid w:val="00D9294B"/>
    <w:rsid w:val="00D97582"/>
    <w:rsid w:val="00DA000A"/>
    <w:rsid w:val="00DB3F45"/>
    <w:rsid w:val="00DD0EF8"/>
    <w:rsid w:val="00DD538A"/>
    <w:rsid w:val="00E02C9B"/>
    <w:rsid w:val="00E1215A"/>
    <w:rsid w:val="00E47873"/>
    <w:rsid w:val="00E9556B"/>
    <w:rsid w:val="00EB4196"/>
    <w:rsid w:val="00EF71D4"/>
    <w:rsid w:val="00F01138"/>
    <w:rsid w:val="00F035B3"/>
    <w:rsid w:val="00F0414A"/>
    <w:rsid w:val="00F226B3"/>
    <w:rsid w:val="00F23DDD"/>
    <w:rsid w:val="00F41109"/>
    <w:rsid w:val="00F52274"/>
    <w:rsid w:val="00F62229"/>
    <w:rsid w:val="00F95EA9"/>
    <w:rsid w:val="00FC3470"/>
    <w:rsid w:val="00FE2029"/>
    <w:rsid w:val="00FE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CDF589"/>
  <w15:docId w15:val="{59CD3A2F-2966-4F03-A608-72A13A54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56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D009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D456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D456D"/>
    <w:pPr>
      <w:keepNext/>
      <w:numPr>
        <w:ilvl w:val="2"/>
        <w:numId w:val="1"/>
      </w:numPr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D456D"/>
  </w:style>
  <w:style w:type="character" w:customStyle="1" w:styleId="WW8Num1z1">
    <w:name w:val="WW8Num1z1"/>
    <w:rsid w:val="003D456D"/>
  </w:style>
  <w:style w:type="character" w:customStyle="1" w:styleId="WW8Num1z2">
    <w:name w:val="WW8Num1z2"/>
    <w:rsid w:val="003D456D"/>
  </w:style>
  <w:style w:type="character" w:customStyle="1" w:styleId="WW8Num1z3">
    <w:name w:val="WW8Num1z3"/>
    <w:rsid w:val="003D456D"/>
  </w:style>
  <w:style w:type="character" w:customStyle="1" w:styleId="WW8Num1z4">
    <w:name w:val="WW8Num1z4"/>
    <w:rsid w:val="003D456D"/>
  </w:style>
  <w:style w:type="character" w:customStyle="1" w:styleId="WW8Num1z5">
    <w:name w:val="WW8Num1z5"/>
    <w:rsid w:val="003D456D"/>
  </w:style>
  <w:style w:type="character" w:customStyle="1" w:styleId="WW8Num1z6">
    <w:name w:val="WW8Num1z6"/>
    <w:rsid w:val="003D456D"/>
  </w:style>
  <w:style w:type="character" w:customStyle="1" w:styleId="WW8Num1z7">
    <w:name w:val="WW8Num1z7"/>
    <w:rsid w:val="003D456D"/>
  </w:style>
  <w:style w:type="character" w:customStyle="1" w:styleId="WW8Num1z8">
    <w:name w:val="WW8Num1z8"/>
    <w:rsid w:val="003D456D"/>
  </w:style>
  <w:style w:type="character" w:customStyle="1" w:styleId="WW8Num2z0">
    <w:name w:val="WW8Num2z0"/>
    <w:rsid w:val="003D456D"/>
    <w:rPr>
      <w:rFonts w:hint="default"/>
      <w:sz w:val="26"/>
      <w:szCs w:val="26"/>
    </w:rPr>
  </w:style>
  <w:style w:type="character" w:customStyle="1" w:styleId="WW8Num2z1">
    <w:name w:val="WW8Num2z1"/>
    <w:rsid w:val="003D456D"/>
  </w:style>
  <w:style w:type="character" w:customStyle="1" w:styleId="WW8Num2z2">
    <w:name w:val="WW8Num2z2"/>
    <w:rsid w:val="003D456D"/>
  </w:style>
  <w:style w:type="character" w:customStyle="1" w:styleId="WW8Num2z3">
    <w:name w:val="WW8Num2z3"/>
    <w:rsid w:val="003D456D"/>
  </w:style>
  <w:style w:type="character" w:customStyle="1" w:styleId="WW8Num2z4">
    <w:name w:val="WW8Num2z4"/>
    <w:rsid w:val="003D456D"/>
  </w:style>
  <w:style w:type="character" w:customStyle="1" w:styleId="WW8Num2z5">
    <w:name w:val="WW8Num2z5"/>
    <w:rsid w:val="003D456D"/>
  </w:style>
  <w:style w:type="character" w:customStyle="1" w:styleId="WW8Num2z6">
    <w:name w:val="WW8Num2z6"/>
    <w:rsid w:val="003D456D"/>
  </w:style>
  <w:style w:type="character" w:customStyle="1" w:styleId="WW8Num2z7">
    <w:name w:val="WW8Num2z7"/>
    <w:rsid w:val="003D456D"/>
  </w:style>
  <w:style w:type="character" w:customStyle="1" w:styleId="WW8Num2z8">
    <w:name w:val="WW8Num2z8"/>
    <w:rsid w:val="003D456D"/>
  </w:style>
  <w:style w:type="character" w:customStyle="1" w:styleId="WW8Num3z0">
    <w:name w:val="WW8Num3z0"/>
    <w:rsid w:val="003D456D"/>
    <w:rPr>
      <w:rFonts w:hint="default"/>
    </w:rPr>
  </w:style>
  <w:style w:type="character" w:customStyle="1" w:styleId="WW8Num3z1">
    <w:name w:val="WW8Num3z1"/>
    <w:rsid w:val="003D456D"/>
  </w:style>
  <w:style w:type="character" w:customStyle="1" w:styleId="WW8Num3z2">
    <w:name w:val="WW8Num3z2"/>
    <w:rsid w:val="003D456D"/>
  </w:style>
  <w:style w:type="character" w:customStyle="1" w:styleId="WW8Num3z3">
    <w:name w:val="WW8Num3z3"/>
    <w:rsid w:val="003D456D"/>
  </w:style>
  <w:style w:type="character" w:customStyle="1" w:styleId="WW8Num3z4">
    <w:name w:val="WW8Num3z4"/>
    <w:rsid w:val="003D456D"/>
  </w:style>
  <w:style w:type="character" w:customStyle="1" w:styleId="WW8Num3z5">
    <w:name w:val="WW8Num3z5"/>
    <w:rsid w:val="003D456D"/>
  </w:style>
  <w:style w:type="character" w:customStyle="1" w:styleId="WW8Num3z6">
    <w:name w:val="WW8Num3z6"/>
    <w:rsid w:val="003D456D"/>
  </w:style>
  <w:style w:type="character" w:customStyle="1" w:styleId="WW8Num3z7">
    <w:name w:val="WW8Num3z7"/>
    <w:rsid w:val="003D456D"/>
  </w:style>
  <w:style w:type="character" w:customStyle="1" w:styleId="WW8Num3z8">
    <w:name w:val="WW8Num3z8"/>
    <w:rsid w:val="003D456D"/>
  </w:style>
  <w:style w:type="character" w:customStyle="1" w:styleId="WW8Num4z0">
    <w:name w:val="WW8Num4z0"/>
    <w:rsid w:val="003D456D"/>
    <w:rPr>
      <w:rFonts w:hint="default"/>
    </w:rPr>
  </w:style>
  <w:style w:type="character" w:customStyle="1" w:styleId="WW8Num4z1">
    <w:name w:val="WW8Num4z1"/>
    <w:rsid w:val="003D456D"/>
  </w:style>
  <w:style w:type="character" w:customStyle="1" w:styleId="WW8Num4z2">
    <w:name w:val="WW8Num4z2"/>
    <w:rsid w:val="003D456D"/>
  </w:style>
  <w:style w:type="character" w:customStyle="1" w:styleId="WW8Num4z3">
    <w:name w:val="WW8Num4z3"/>
    <w:rsid w:val="003D456D"/>
  </w:style>
  <w:style w:type="character" w:customStyle="1" w:styleId="WW8Num4z4">
    <w:name w:val="WW8Num4z4"/>
    <w:rsid w:val="003D456D"/>
  </w:style>
  <w:style w:type="character" w:customStyle="1" w:styleId="WW8Num4z5">
    <w:name w:val="WW8Num4z5"/>
    <w:rsid w:val="003D456D"/>
  </w:style>
  <w:style w:type="character" w:customStyle="1" w:styleId="WW8Num4z6">
    <w:name w:val="WW8Num4z6"/>
    <w:rsid w:val="003D456D"/>
  </w:style>
  <w:style w:type="character" w:customStyle="1" w:styleId="WW8Num4z7">
    <w:name w:val="WW8Num4z7"/>
    <w:rsid w:val="003D456D"/>
  </w:style>
  <w:style w:type="character" w:customStyle="1" w:styleId="WW8Num4z8">
    <w:name w:val="WW8Num4z8"/>
    <w:rsid w:val="003D456D"/>
  </w:style>
  <w:style w:type="character" w:customStyle="1" w:styleId="WW8Num5z0">
    <w:name w:val="WW8Num5z0"/>
    <w:rsid w:val="003D456D"/>
    <w:rPr>
      <w:rFonts w:hint="default"/>
    </w:rPr>
  </w:style>
  <w:style w:type="character" w:customStyle="1" w:styleId="WW8Num5z1">
    <w:name w:val="WW8Num5z1"/>
    <w:rsid w:val="003D456D"/>
  </w:style>
  <w:style w:type="character" w:customStyle="1" w:styleId="WW8Num5z2">
    <w:name w:val="WW8Num5z2"/>
    <w:rsid w:val="003D456D"/>
  </w:style>
  <w:style w:type="character" w:customStyle="1" w:styleId="WW8Num5z3">
    <w:name w:val="WW8Num5z3"/>
    <w:rsid w:val="003D456D"/>
  </w:style>
  <w:style w:type="character" w:customStyle="1" w:styleId="WW8Num5z4">
    <w:name w:val="WW8Num5z4"/>
    <w:rsid w:val="003D456D"/>
  </w:style>
  <w:style w:type="character" w:customStyle="1" w:styleId="WW8Num5z5">
    <w:name w:val="WW8Num5z5"/>
    <w:rsid w:val="003D456D"/>
  </w:style>
  <w:style w:type="character" w:customStyle="1" w:styleId="WW8Num5z6">
    <w:name w:val="WW8Num5z6"/>
    <w:rsid w:val="003D456D"/>
  </w:style>
  <w:style w:type="character" w:customStyle="1" w:styleId="WW8Num5z7">
    <w:name w:val="WW8Num5z7"/>
    <w:rsid w:val="003D456D"/>
  </w:style>
  <w:style w:type="character" w:customStyle="1" w:styleId="WW8Num5z8">
    <w:name w:val="WW8Num5z8"/>
    <w:rsid w:val="003D456D"/>
  </w:style>
  <w:style w:type="character" w:customStyle="1" w:styleId="WW8Num6z0">
    <w:name w:val="WW8Num6z0"/>
    <w:rsid w:val="003D456D"/>
    <w:rPr>
      <w:rFonts w:hint="default"/>
    </w:rPr>
  </w:style>
  <w:style w:type="character" w:customStyle="1" w:styleId="WW8Num6z1">
    <w:name w:val="WW8Num6z1"/>
    <w:rsid w:val="003D456D"/>
  </w:style>
  <w:style w:type="character" w:customStyle="1" w:styleId="WW8Num6z2">
    <w:name w:val="WW8Num6z2"/>
    <w:rsid w:val="003D456D"/>
  </w:style>
  <w:style w:type="character" w:customStyle="1" w:styleId="WW8Num6z3">
    <w:name w:val="WW8Num6z3"/>
    <w:rsid w:val="003D456D"/>
  </w:style>
  <w:style w:type="character" w:customStyle="1" w:styleId="WW8Num6z4">
    <w:name w:val="WW8Num6z4"/>
    <w:rsid w:val="003D456D"/>
  </w:style>
  <w:style w:type="character" w:customStyle="1" w:styleId="WW8Num6z5">
    <w:name w:val="WW8Num6z5"/>
    <w:rsid w:val="003D456D"/>
  </w:style>
  <w:style w:type="character" w:customStyle="1" w:styleId="WW8Num6z6">
    <w:name w:val="WW8Num6z6"/>
    <w:rsid w:val="003D456D"/>
  </w:style>
  <w:style w:type="character" w:customStyle="1" w:styleId="WW8Num6z7">
    <w:name w:val="WW8Num6z7"/>
    <w:rsid w:val="003D456D"/>
  </w:style>
  <w:style w:type="character" w:customStyle="1" w:styleId="WW8Num6z8">
    <w:name w:val="WW8Num6z8"/>
    <w:rsid w:val="003D456D"/>
  </w:style>
  <w:style w:type="character" w:customStyle="1" w:styleId="WW8Num7z0">
    <w:name w:val="WW8Num7z0"/>
    <w:rsid w:val="003D456D"/>
    <w:rPr>
      <w:rFonts w:hint="default"/>
    </w:rPr>
  </w:style>
  <w:style w:type="character" w:customStyle="1" w:styleId="WW8Num7z1">
    <w:name w:val="WW8Num7z1"/>
    <w:rsid w:val="003D456D"/>
  </w:style>
  <w:style w:type="character" w:customStyle="1" w:styleId="WW8Num7z2">
    <w:name w:val="WW8Num7z2"/>
    <w:rsid w:val="003D456D"/>
  </w:style>
  <w:style w:type="character" w:customStyle="1" w:styleId="WW8Num7z3">
    <w:name w:val="WW8Num7z3"/>
    <w:rsid w:val="003D456D"/>
  </w:style>
  <w:style w:type="character" w:customStyle="1" w:styleId="WW8Num7z4">
    <w:name w:val="WW8Num7z4"/>
    <w:rsid w:val="003D456D"/>
  </w:style>
  <w:style w:type="character" w:customStyle="1" w:styleId="WW8Num7z5">
    <w:name w:val="WW8Num7z5"/>
    <w:rsid w:val="003D456D"/>
  </w:style>
  <w:style w:type="character" w:customStyle="1" w:styleId="WW8Num7z6">
    <w:name w:val="WW8Num7z6"/>
    <w:rsid w:val="003D456D"/>
  </w:style>
  <w:style w:type="character" w:customStyle="1" w:styleId="WW8Num7z7">
    <w:name w:val="WW8Num7z7"/>
    <w:rsid w:val="003D456D"/>
  </w:style>
  <w:style w:type="character" w:customStyle="1" w:styleId="WW8Num7z8">
    <w:name w:val="WW8Num7z8"/>
    <w:rsid w:val="003D456D"/>
  </w:style>
  <w:style w:type="character" w:customStyle="1" w:styleId="WW8Num8z0">
    <w:name w:val="WW8Num8z0"/>
    <w:rsid w:val="003D456D"/>
    <w:rPr>
      <w:rFonts w:hint="default"/>
    </w:rPr>
  </w:style>
  <w:style w:type="character" w:customStyle="1" w:styleId="WW8Num8z1">
    <w:name w:val="WW8Num8z1"/>
    <w:rsid w:val="003D456D"/>
  </w:style>
  <w:style w:type="character" w:customStyle="1" w:styleId="WW8Num8z2">
    <w:name w:val="WW8Num8z2"/>
    <w:rsid w:val="003D456D"/>
  </w:style>
  <w:style w:type="character" w:customStyle="1" w:styleId="WW8Num8z3">
    <w:name w:val="WW8Num8z3"/>
    <w:rsid w:val="003D456D"/>
  </w:style>
  <w:style w:type="character" w:customStyle="1" w:styleId="WW8Num8z4">
    <w:name w:val="WW8Num8z4"/>
    <w:rsid w:val="003D456D"/>
  </w:style>
  <w:style w:type="character" w:customStyle="1" w:styleId="WW8Num8z5">
    <w:name w:val="WW8Num8z5"/>
    <w:rsid w:val="003D456D"/>
  </w:style>
  <w:style w:type="character" w:customStyle="1" w:styleId="WW8Num8z6">
    <w:name w:val="WW8Num8z6"/>
    <w:rsid w:val="003D456D"/>
  </w:style>
  <w:style w:type="character" w:customStyle="1" w:styleId="WW8Num8z7">
    <w:name w:val="WW8Num8z7"/>
    <w:rsid w:val="003D456D"/>
  </w:style>
  <w:style w:type="character" w:customStyle="1" w:styleId="WW8Num8z8">
    <w:name w:val="WW8Num8z8"/>
    <w:rsid w:val="003D456D"/>
  </w:style>
  <w:style w:type="character" w:customStyle="1" w:styleId="11">
    <w:name w:val="Основной шрифт абзаца1"/>
    <w:rsid w:val="003D456D"/>
  </w:style>
  <w:style w:type="character" w:customStyle="1" w:styleId="20">
    <w:name w:val="Заголовок 2 Знак"/>
    <w:rsid w:val="003D456D"/>
    <w:rPr>
      <w:sz w:val="28"/>
      <w:szCs w:val="24"/>
    </w:rPr>
  </w:style>
  <w:style w:type="character" w:customStyle="1" w:styleId="30">
    <w:name w:val="Заголовок 3 Знак"/>
    <w:rsid w:val="003D456D"/>
    <w:rPr>
      <w:b/>
      <w:sz w:val="44"/>
      <w:szCs w:val="24"/>
    </w:rPr>
  </w:style>
  <w:style w:type="character" w:styleId="a3">
    <w:name w:val="Hyperlink"/>
    <w:rsid w:val="003D456D"/>
    <w:rPr>
      <w:color w:val="0563C1"/>
      <w:u w:val="single"/>
    </w:rPr>
  </w:style>
  <w:style w:type="paragraph" w:customStyle="1" w:styleId="12">
    <w:name w:val="Заголовок1"/>
    <w:basedOn w:val="a"/>
    <w:next w:val="a4"/>
    <w:rsid w:val="003D456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3D456D"/>
    <w:pPr>
      <w:spacing w:after="140" w:line="288" w:lineRule="auto"/>
    </w:pPr>
  </w:style>
  <w:style w:type="paragraph" w:styleId="a5">
    <w:name w:val="List"/>
    <w:basedOn w:val="a4"/>
    <w:rsid w:val="003D456D"/>
    <w:rPr>
      <w:rFonts w:cs="Mangal"/>
    </w:rPr>
  </w:style>
  <w:style w:type="paragraph" w:styleId="a6">
    <w:name w:val="caption"/>
    <w:basedOn w:val="a"/>
    <w:qFormat/>
    <w:rsid w:val="003D456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3D456D"/>
    <w:pPr>
      <w:suppressLineNumbers/>
    </w:pPr>
    <w:rPr>
      <w:rFonts w:cs="Mangal"/>
    </w:rPr>
  </w:style>
  <w:style w:type="paragraph" w:customStyle="1" w:styleId="ConsPlusNonformat">
    <w:name w:val="ConsPlusNonformat"/>
    <w:rsid w:val="003D456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7">
    <w:name w:val="Balloon Text"/>
    <w:basedOn w:val="a"/>
    <w:rsid w:val="003D456D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3D45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4">
    <w:name w:val="Абзац списка1"/>
    <w:basedOn w:val="a"/>
    <w:rsid w:val="003D456D"/>
    <w:pPr>
      <w:ind w:left="720"/>
      <w:contextualSpacing/>
    </w:pPr>
  </w:style>
  <w:style w:type="character" w:customStyle="1" w:styleId="a9">
    <w:name w:val="Цветовое выделение"/>
    <w:uiPriority w:val="99"/>
    <w:rsid w:val="00CE4A7E"/>
    <w:rPr>
      <w:b/>
      <w:bCs/>
      <w:color w:val="26282F"/>
    </w:rPr>
  </w:style>
  <w:style w:type="character" w:customStyle="1" w:styleId="aa">
    <w:name w:val="Гипертекстовая ссылка"/>
    <w:uiPriority w:val="99"/>
    <w:rsid w:val="00CE4A7E"/>
    <w:rPr>
      <w:b w:val="0"/>
      <w:bCs w:val="0"/>
      <w:color w:val="106BBE"/>
    </w:rPr>
  </w:style>
  <w:style w:type="paragraph" w:customStyle="1" w:styleId="ab">
    <w:name w:val="Заголовок статьи"/>
    <w:basedOn w:val="a"/>
    <w:next w:val="a"/>
    <w:uiPriority w:val="99"/>
    <w:rsid w:val="00CE4A7E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ac">
    <w:name w:val="Комментарий"/>
    <w:basedOn w:val="a"/>
    <w:next w:val="a"/>
    <w:uiPriority w:val="99"/>
    <w:rsid w:val="00CE4A7E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CE4A7E"/>
    <w:rPr>
      <w:i/>
      <w:iCs/>
    </w:rPr>
  </w:style>
  <w:style w:type="character" w:styleId="ae">
    <w:name w:val="Emphasis"/>
    <w:uiPriority w:val="20"/>
    <w:qFormat/>
    <w:rsid w:val="00DA000A"/>
    <w:rPr>
      <w:i/>
      <w:iCs/>
    </w:rPr>
  </w:style>
  <w:style w:type="paragraph" w:customStyle="1" w:styleId="ConsPlusNormal">
    <w:name w:val="ConsPlusNormal"/>
    <w:rsid w:val="0059061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1">
    <w:name w:val="s1"/>
    <w:rsid w:val="0059061B"/>
    <w:rPr>
      <w:rFonts w:cs="Times New Roman"/>
    </w:rPr>
  </w:style>
  <w:style w:type="character" w:customStyle="1" w:styleId="10">
    <w:name w:val="Заголовок 1 Знак"/>
    <w:link w:val="1"/>
    <w:uiPriority w:val="9"/>
    <w:rsid w:val="007D0091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paragraph" w:customStyle="1" w:styleId="af">
    <w:name w:val="Абзац_пост"/>
    <w:basedOn w:val="a"/>
    <w:rsid w:val="00B92839"/>
    <w:pPr>
      <w:suppressAutoHyphens w:val="0"/>
      <w:spacing w:before="120"/>
      <w:ind w:firstLine="720"/>
      <w:jc w:val="both"/>
    </w:pPr>
    <w:rPr>
      <w:sz w:val="26"/>
      <w:lang w:eastAsia="ru-RU"/>
    </w:rPr>
  </w:style>
  <w:style w:type="table" w:styleId="af0">
    <w:name w:val="Table Grid"/>
    <w:basedOn w:val="a1"/>
    <w:uiPriority w:val="59"/>
    <w:rsid w:val="00860A8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uiPriority w:val="99"/>
    <w:rsid w:val="00F01138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F34C2-2D9C-4C9A-8208-4352F11D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SPecialiST RePack</Company>
  <LinksUpToDate>false</LinksUpToDate>
  <CharactersWithSpaces>4346</CharactersWithSpaces>
  <SharedDoc>false</SharedDoc>
  <HLinks>
    <vt:vector size="12" baseType="variant">
      <vt:variant>
        <vt:i4>7012464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http://docs.cntd.ru/document/412371713</vt:lpwstr>
      </vt:variant>
      <vt:variant>
        <vt:lpwstr/>
      </vt:variant>
      <vt:variant>
        <vt:i4>6553714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http://docs.cntd.ru/document/411710967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creator>Isanina</dc:creator>
  <cp:lastModifiedBy>user</cp:lastModifiedBy>
  <cp:revision>13</cp:revision>
  <cp:lastPrinted>2024-02-20T05:15:00Z</cp:lastPrinted>
  <dcterms:created xsi:type="dcterms:W3CDTF">2024-02-19T04:38:00Z</dcterms:created>
  <dcterms:modified xsi:type="dcterms:W3CDTF">2025-07-14T08:08:00Z</dcterms:modified>
</cp:coreProperties>
</file>